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08" w:rsidRPr="00A261E7" w:rsidRDefault="00397DB7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</w:t>
      </w:r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LASA: 112-01/22-01/</w:t>
      </w:r>
      <w:r w:rsidR="008225C1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71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URBROJ:2121-21-01-22-01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U </w:t>
      </w:r>
      <w:proofErr w:type="spellStart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Josipovcu</w:t>
      </w:r>
      <w:proofErr w:type="spellEnd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</w:t>
      </w:r>
      <w:proofErr w:type="spellStart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Punitovačkom</w:t>
      </w:r>
      <w:proofErr w:type="spellEnd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, </w:t>
      </w:r>
      <w:r w:rsidR="00397DB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2</w:t>
      </w:r>
      <w:r w:rsidR="00A261E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8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. </w:t>
      </w:r>
      <w:r w:rsidR="00397DB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studenog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2022. godine.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 Na temelju članka 107. Zakona o odgoju i obrazovanju u osnovnoj i srednjoj školi (Narodne novine,  br. 87/08, 86/09, 92/10, 105/10, 90/11, 5/12, 16/12, 86/12, 126/12, 94/13, 136/14- RUSRH, 152/14, 7/17, 68/18., 98/19. i 64/20) i članka 56. Statuta Osnovne škole „Josip Kozarac“ Josipovac Punitovački, </w:t>
      </w:r>
      <w:r w:rsidR="00A261E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ravnateljica Osnovne škole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„Josip Kozarac“ Josipovac Punitovački, raspisuje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1C390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>NATJEČAJ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8225C1" w:rsidP="001C3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hAnsi="Cambria" w:cstheme="minorHAnsi"/>
          <w:b/>
          <w:bCs/>
          <w:sz w:val="24"/>
          <w:szCs w:val="24"/>
        </w:rPr>
        <w:t>Psiholog</w:t>
      </w:r>
      <w:r w:rsidR="00397DB7" w:rsidRPr="00A261E7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397DB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–</w:t>
      </w:r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</w:t>
      </w:r>
      <w:r w:rsidR="00A57016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stručni suradnik na projektu - </w:t>
      </w:r>
      <w:r w:rsidR="00397DB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(</w:t>
      </w:r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1 izvršitelj/</w:t>
      </w:r>
      <w:proofErr w:type="spellStart"/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ica</w:t>
      </w:r>
      <w:proofErr w:type="spellEnd"/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), nepuno radno vrijeme (20 sati tjedno), na određeno vrijeme  </w:t>
      </w:r>
      <w:r w:rsidR="00324B1E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od 15. siječnja</w:t>
      </w:r>
      <w:r w:rsidR="00A261E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2023.</w:t>
      </w:r>
      <w:r w:rsidR="00324B1E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, </w:t>
      </w:r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najkasnije do 14.</w:t>
      </w:r>
      <w:r w:rsidR="00A261E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travnja </w:t>
      </w:r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2024. godine.</w:t>
      </w:r>
    </w:p>
    <w:p w:rsidR="001C3908" w:rsidRPr="00A261E7" w:rsidRDefault="001C3908" w:rsidP="001C3908">
      <w:pPr>
        <w:spacing w:before="100" w:beforeAutospacing="1" w:after="100" w:afterAutospacing="1" w:line="240" w:lineRule="auto"/>
        <w:ind w:left="342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Uvjeti : VSS</w:t>
      </w:r>
      <w:r w:rsidR="00397DB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,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</w:t>
      </w:r>
      <w:r w:rsidR="00A57016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završen diplomski sveučilišni studij psihologije</w:t>
      </w:r>
    </w:p>
    <w:p w:rsidR="008225C1" w:rsidRPr="00A261E7" w:rsidRDefault="001C3908" w:rsidP="008225C1">
      <w:pPr>
        <w:jc w:val="both"/>
        <w:rPr>
          <w:rFonts w:ascii="Cambria" w:hAnsi="Cambria"/>
          <w:sz w:val="24"/>
          <w:szCs w:val="24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Opis poslova: </w:t>
      </w:r>
      <w:r w:rsidR="008225C1" w:rsidRPr="00A261E7">
        <w:rPr>
          <w:rFonts w:ascii="Cambria" w:hAnsi="Cambria"/>
          <w:sz w:val="24"/>
          <w:szCs w:val="24"/>
        </w:rPr>
        <w:t>Rad na izrađivanju programa individualiziranog rada za sve osnovne škole u suradnji učitelja i dr. OOD (uključivo i školske stručne službe) za STEM, IKT, poduzetništvo i aktivno građanstvo od čega 1 za potencijalno darovite i visoko motivirane, druga za učenike sa poteškoćama. Sudjeluje u organizaciji online međunarodne razmjene iskustava OOD. Stručni angažman kod opremanja senzomotoričke sobe. Sudjeluje u organizaciji i provedbi testiranja učenika 4. razreda OŠ u OBŽ. Neposredan rad s nadarenim učenicima te s učenicima s posebnim potrebama.</w:t>
      </w:r>
    </w:p>
    <w:p w:rsidR="001C3908" w:rsidRPr="00A261E7" w:rsidRDefault="001C3908" w:rsidP="008225C1">
      <w:pPr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Za prijavu na natječaj potrebno je poslati pisanu prijavu na natječaj, koja mora biti vlastoručno potpisana, kandidati su obvezni dostaviti u izvorniku ili preslici: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a)  Dokaze o ispunjavanju nužnih uvjeta i to: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-  diploma odnosno dokaz o stečenoj vrsti i stupnju stručne spreme </w:t>
      </w:r>
    </w:p>
    <w:p w:rsidR="001C3908" w:rsidRPr="00A261E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-  domovnica odnosno dokaz o državljanstvu - uvjerenje nadležnog suda, da se protiv osobe ne vodi kazneni postupak glede zapreka za zasnivanje radnog odnosa iz članka 106. Zakona o odgoju i obrazovanju u osnovnoj i srednjoj školi (ne starije od osam dana od dana objavljivanja natječaja)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lastRenderedPageBreak/>
        <w:t>-dokaz o radnom iskustvu (potvrda ili elektronički zapis HZMO -</w:t>
      </w:r>
      <w:r w:rsidRPr="00A261E7">
        <w:rPr>
          <w:rFonts w:ascii="Cambria" w:eastAsia="Times New Roman" w:hAnsi="Cambria" w:cstheme="minorHAnsi"/>
          <w:i/>
          <w:iCs/>
          <w:color w:val="333333"/>
          <w:sz w:val="24"/>
          <w:szCs w:val="24"/>
          <w:lang w:eastAsia="hr-HR"/>
        </w:rPr>
        <w:t>a)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b) Uz navedene dokumente kandidati su obvezni dostaviti životopis.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Na natječaj se mogu javiti osobe oba spola sukladno čl. 13. Zakona o ravnopravnosti  spolova (Narodne novine, broj 82/08. i 69/17.).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Kandidati koji se pozivaju na pravo prednosti sukladno članku 102. Zakona o hrvatskim braniteljima iz Domovinskog rata i članovima njihovih obitelji (Narodne novine 121/17, 98/19 i 84/21), članku 48. f. Zakona o zaštiti vojnih i civilnih invalida rata  (Narodne novine broj 33/92, 77/92, 27/93, 58/93, 2/94, 108/95, 108/96, 82/01, 103/03, 148/13 i 98/19), članku 9. Zakona o profesionalnoj rehabilitaciji i zapošljavanju osoba s invaliditetom (Narodne novine broj 157/13, 152/14.,  39/18 i 32/20) dužne su u prijavi na javni natječaj pozvati se na to pravo i uz prijavu priložiti svu propisanu dokumentaciju prema posebnom zakonu, a imaju prednost u odnosu na ostale kandidate samo pod jednakim uvjetima. </w:t>
      </w:r>
    </w:p>
    <w:p w:rsidR="001C3908" w:rsidRPr="00A261E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Kandidati koji se pozivaju na  pravo prednosti pri zapošljavanju prema članku 102. Zakona o hrvatskim braniteljima iz Domovinskog rata i članovima njihovih obitelji (Narodne novine, br. 121/17., 98/19, 84/21),  dužni su  prilikom prijave na natječaj, osim dokaza o ispunjavanju traženih uvjeta, priložiti i dokaze propisane člankom 103. Zakona o hrvatskim braniteljima iz Domovinskog rata i članovima njihovih obitelji, a koji su objavljeni na web-stranici Ministarstva hrvatskih branitelja, na poveznici: </w:t>
      </w:r>
    </w:p>
    <w:p w:rsidR="001C3908" w:rsidRPr="00A261E7" w:rsidRDefault="00A261E7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hyperlink r:id="rId5" w:tgtFrame="_blank" w:history="1">
        <w:r w:rsidR="001C3908" w:rsidRPr="00A261E7">
          <w:rPr>
            <w:rFonts w:ascii="Cambria" w:eastAsia="Times New Roman" w:hAnsi="Cambria" w:cstheme="minorHAnsi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 </w:t>
      </w:r>
    </w:p>
    <w:p w:rsidR="001C3908" w:rsidRPr="00A261E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Kandidat koji se poziva na pravo prednosti pri zapošljavanju na temelju članka 48.  Zakona o civilnim stradalnicima iz Domovinskog rata (Narodne novine, broj 84/21) dužan je uz prijavu priložiti sve dokaze iz stavka 1. članka 49. Zakona o civilnim stradalnicima iz Domovinskog rata.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Poveznica na internetsku stranicu Ministarstva hrvatskih branitelja s popisom dokaza potrebnih za ostvarenje prava prednosti: </w:t>
      </w:r>
    </w:p>
    <w:p w:rsidR="001C3908" w:rsidRPr="00A261E7" w:rsidRDefault="00A261E7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hyperlink r:id="rId6" w:tgtFrame="_blank" w:history="1">
        <w:r w:rsidR="001C3908" w:rsidRPr="00A261E7">
          <w:rPr>
            <w:rFonts w:ascii="Cambria" w:eastAsia="Times New Roman" w:hAnsi="Cambria" w:cstheme="minorHAnsi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lastRenderedPageBreak/>
        <w:t xml:space="preserve">Rok za podnošenje prijava je osam (8) dana od dana objave natječaja na oglasnoj ploči i web stranici </w:t>
      </w:r>
      <w:r w:rsidR="004F0FC0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  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HZZ-a, i na mrežnoj stranici Osnovne škole „Josip Kozarac“ Josipovac Punitovački, odnosno od dana </w:t>
      </w:r>
      <w:r w:rsidR="00397DB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2</w:t>
      </w:r>
      <w:r w:rsid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8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. </w:t>
      </w:r>
      <w:r w:rsidR="00397DB7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studenog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2022. godine.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Prijave s dokazima o ispunjavanju uvjeta natječaja dostaviti u zatvorenoj omotnici, na adresu: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 xml:space="preserve">Osnovna škola „Josip Kozarac“ Josipovac Punitovački, B. </w:t>
      </w:r>
      <w:proofErr w:type="spellStart"/>
      <w:r w:rsidRPr="00A261E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>Banas</w:t>
      </w:r>
      <w:proofErr w:type="spellEnd"/>
      <w:r w:rsidRPr="00A261E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 xml:space="preserve"> 2, 31424 Josipovac Punitovački 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s naznakom </w:t>
      </w:r>
      <w:r w:rsidRPr="00A261E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 xml:space="preserve">"Prijava na natječaj za radno mjesto stručni suradnik </w:t>
      </w:r>
      <w:r w:rsidR="00A57016" w:rsidRPr="00A261E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>psiholog</w:t>
      </w:r>
      <w:r w:rsidRPr="00A261E7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hr-HR"/>
        </w:rPr>
        <w:t xml:space="preserve"> "</w:t>
      </w:r>
      <w:bookmarkStart w:id="0" w:name="_GoBack"/>
      <w:bookmarkEnd w:id="0"/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Nepotpune i nepravovremene prijave neće se razmatrati.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Prijavom na natječaj kandidat daje privolu Osnovnoj školi „Josip Kozarac“ </w:t>
      </w:r>
      <w:proofErr w:type="spellStart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Josipovca</w:t>
      </w:r>
      <w:proofErr w:type="spellEnd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 Punitovački da se njegovi osobni podaci prikupljaju, obrađuju, objavljuju  i čuvaju u svrhu provođenja javnog natječaja za imenovanje ravnatelja škole. sukladno zakonskim propisima ( Opća uredba o zaštiti osobnih podataka EU 2016/679) i Zakon o provedbi Opće uredbe o zaštiti podataka ( Narodne novine 42/18).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1C3908" w:rsidP="004F0F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O rezultatima natječaja kandidati će biti obaviješteni u roku od 45 dana od isteka roka za podnošenje prijava putem mrežne stranice Osnovne škole „Josip Kozarac“ Josipovac Punitovački. </w:t>
      </w:r>
    </w:p>
    <w:p w:rsidR="001C3908" w:rsidRPr="00A261E7" w:rsidRDefault="001C3908" w:rsidP="001C390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</w:p>
    <w:p w:rsidR="001C3908" w:rsidRPr="00A261E7" w:rsidRDefault="00397DB7" w:rsidP="001C390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R</w:t>
      </w:r>
      <w:r w:rsidR="001C3908"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avnateljica</w:t>
      </w: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:</w:t>
      </w:r>
    </w:p>
    <w:p w:rsidR="001C3908" w:rsidRPr="00A261E7" w:rsidRDefault="001C3908" w:rsidP="001C390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</w:pPr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Sanja Kanisek </w:t>
      </w:r>
      <w:proofErr w:type="spellStart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Kuric</w:t>
      </w:r>
      <w:proofErr w:type="spellEnd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 xml:space="preserve">, </w:t>
      </w:r>
      <w:proofErr w:type="spellStart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mag.prim</w:t>
      </w:r>
      <w:proofErr w:type="spellEnd"/>
      <w:r w:rsidRPr="00A261E7">
        <w:rPr>
          <w:rFonts w:ascii="Cambria" w:eastAsia="Times New Roman" w:hAnsi="Cambria" w:cstheme="minorHAnsi"/>
          <w:color w:val="333333"/>
          <w:sz w:val="24"/>
          <w:szCs w:val="24"/>
          <w:lang w:eastAsia="hr-HR"/>
        </w:rPr>
        <w:t>. obraz.</w:t>
      </w:r>
    </w:p>
    <w:p w:rsidR="00A03386" w:rsidRPr="00A261E7" w:rsidRDefault="00A03386">
      <w:pPr>
        <w:rPr>
          <w:rFonts w:ascii="Cambria" w:hAnsi="Cambria" w:cstheme="minorHAnsi"/>
          <w:sz w:val="24"/>
          <w:szCs w:val="24"/>
        </w:rPr>
      </w:pPr>
    </w:p>
    <w:sectPr w:rsidR="00A03386" w:rsidRPr="00A2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24F0"/>
    <w:multiLevelType w:val="multilevel"/>
    <w:tmpl w:val="727A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08"/>
    <w:rsid w:val="001C3908"/>
    <w:rsid w:val="00324B1E"/>
    <w:rsid w:val="00397DB7"/>
    <w:rsid w:val="004F0FC0"/>
    <w:rsid w:val="008225C1"/>
    <w:rsid w:val="00A03386"/>
    <w:rsid w:val="00A261E7"/>
    <w:rsid w:val="00A57016"/>
    <w:rsid w:val="00E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7643"/>
  <w15:chartTrackingRefBased/>
  <w15:docId w15:val="{76EF9A9E-E2CD-4705-805F-F58C0DE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3908"/>
    <w:rPr>
      <w:b/>
      <w:bCs/>
    </w:rPr>
  </w:style>
  <w:style w:type="character" w:styleId="Istaknuto">
    <w:name w:val="Emphasis"/>
    <w:basedOn w:val="Zadanifontodlomka"/>
    <w:uiPriority w:val="20"/>
    <w:qFormat/>
    <w:rsid w:val="001C390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C3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Antonio Jurkić</cp:lastModifiedBy>
  <cp:revision>3</cp:revision>
  <dcterms:created xsi:type="dcterms:W3CDTF">2022-11-24T20:24:00Z</dcterms:created>
  <dcterms:modified xsi:type="dcterms:W3CDTF">2022-11-28T09:31:00Z</dcterms:modified>
</cp:coreProperties>
</file>